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1DD8" w14:textId="77777777" w:rsidR="00967760" w:rsidRDefault="00967760" w:rsidP="00967760">
      <w:pPr>
        <w:jc w:val="center"/>
        <w:rPr>
          <w:b/>
          <w:i/>
          <w:lang w:val="en-AU"/>
        </w:rPr>
      </w:pPr>
      <w:r>
        <w:rPr>
          <w:b/>
          <w:i/>
          <w:lang w:val="en-AU"/>
        </w:rPr>
        <w:t>FAMILY COURT of AUSTRALIA</w:t>
      </w:r>
    </w:p>
    <w:p w14:paraId="20EA9421" w14:textId="77777777" w:rsidR="00967760" w:rsidRDefault="00967760" w:rsidP="00967760">
      <w:pPr>
        <w:jc w:val="center"/>
        <w:rPr>
          <w:b/>
          <w:i/>
          <w:lang w:val="en-AU"/>
        </w:rPr>
      </w:pPr>
      <w:r>
        <w:rPr>
          <w:b/>
          <w:i/>
          <w:lang w:val="en-AU"/>
        </w:rPr>
        <w:t>ORDERS (in part)</w:t>
      </w:r>
    </w:p>
    <w:p w14:paraId="6241735A" w14:textId="77777777" w:rsidR="00D70075" w:rsidRDefault="00762400">
      <w:pPr>
        <w:rPr>
          <w:b/>
          <w:i/>
          <w:lang w:val="en-AU"/>
        </w:rPr>
      </w:pPr>
      <w:r>
        <w:rPr>
          <w:b/>
          <w:i/>
          <w:lang w:val="en-AU"/>
        </w:rPr>
        <w:t>Screening for Drugs of Abuse</w:t>
      </w:r>
    </w:p>
    <w:p w14:paraId="03F33AD6" w14:textId="5B7A4DD8" w:rsidR="00762400" w:rsidRPr="00762400" w:rsidRDefault="00762400" w:rsidP="00E9345B">
      <w:pPr>
        <w:pStyle w:val="ListParagraph"/>
        <w:numPr>
          <w:ilvl w:val="0"/>
          <w:numId w:val="2"/>
        </w:numPr>
        <w:jc w:val="both"/>
        <w:rPr>
          <w:lang w:val="en-AU"/>
        </w:rPr>
      </w:pPr>
      <w:r w:rsidRPr="00762400">
        <w:rPr>
          <w:lang w:val="en-AU"/>
        </w:rPr>
        <w:t xml:space="preserve">That the father/mother </w:t>
      </w:r>
      <w:r w:rsidR="00967760" w:rsidRPr="00967760">
        <w:rPr>
          <w:color w:val="0070C0"/>
          <w:sz w:val="16"/>
          <w:szCs w:val="16"/>
          <w:lang w:val="en-AU"/>
        </w:rPr>
        <w:t>(specify)</w:t>
      </w:r>
      <w:r w:rsidR="00383782">
        <w:rPr>
          <w:color w:val="0070C0"/>
          <w:sz w:val="16"/>
          <w:szCs w:val="16"/>
          <w:lang w:val="en-AU"/>
        </w:rPr>
        <w:t xml:space="preserve"> </w:t>
      </w:r>
      <w:r w:rsidRPr="00762400">
        <w:rPr>
          <w:lang w:val="en-AU"/>
        </w:rPr>
        <w:t xml:space="preserve">make appointment and attend for hair collection at </w:t>
      </w:r>
      <w:r w:rsidR="008A62F5">
        <w:rPr>
          <w:lang w:val="en-AU"/>
        </w:rPr>
        <w:t xml:space="preserve">Sydney Hair Follicle Testing </w:t>
      </w:r>
      <w:r w:rsidRPr="00762400">
        <w:rPr>
          <w:lang w:val="en-AU"/>
        </w:rPr>
        <w:t xml:space="preserve">for hair drug </w:t>
      </w:r>
      <w:r w:rsidR="00E85DF5">
        <w:rPr>
          <w:lang w:val="en-AU"/>
        </w:rPr>
        <w:t xml:space="preserve">and/or </w:t>
      </w:r>
      <w:r w:rsidR="00F044F1">
        <w:rPr>
          <w:lang w:val="en-AU"/>
        </w:rPr>
        <w:t xml:space="preserve">alcohol </w:t>
      </w:r>
      <w:r w:rsidRPr="00762400">
        <w:rPr>
          <w:lang w:val="en-AU"/>
        </w:rPr>
        <w:t xml:space="preserve">testing </w:t>
      </w:r>
      <w:r w:rsidR="00383782">
        <w:rPr>
          <w:color w:val="0070C0"/>
          <w:sz w:val="16"/>
          <w:szCs w:val="16"/>
          <w:lang w:val="en-AU"/>
        </w:rPr>
        <w:t xml:space="preserve">(specify) </w:t>
      </w:r>
      <w:r w:rsidR="00383782">
        <w:rPr>
          <w:lang w:val="en-AU"/>
        </w:rPr>
        <w:t xml:space="preserve"> </w:t>
      </w:r>
      <w:r w:rsidRPr="00762400">
        <w:rPr>
          <w:lang w:val="en-AU"/>
        </w:rPr>
        <w:t>purposes</w:t>
      </w:r>
      <w:r w:rsidR="00C45EA0">
        <w:rPr>
          <w:lang w:val="en-AU"/>
        </w:rPr>
        <w:t xml:space="preserve">. </w:t>
      </w:r>
      <w:r w:rsidR="00967760">
        <w:rPr>
          <w:lang w:val="en-AU"/>
        </w:rPr>
        <w:t xml:space="preserve">Collection is to be conducted by a qualified and certified collector. </w:t>
      </w:r>
      <w:r w:rsidR="00F266B8">
        <w:rPr>
          <w:lang w:val="en-AU"/>
        </w:rPr>
        <w:t xml:space="preserve">Chain-of-Custody procedure is to be applied to the sample. </w:t>
      </w:r>
      <w:r w:rsidR="00C45EA0">
        <w:rPr>
          <w:lang w:val="en-AU"/>
        </w:rPr>
        <w:t>Testing is to be</w:t>
      </w:r>
      <w:r w:rsidRPr="00762400">
        <w:rPr>
          <w:lang w:val="en-AU"/>
        </w:rPr>
        <w:t xml:space="preserve"> conducted at an approved laboratory</w:t>
      </w:r>
      <w:r w:rsidR="00C45EA0">
        <w:rPr>
          <w:lang w:val="en-AU"/>
        </w:rPr>
        <w:t>,</w:t>
      </w:r>
      <w:r w:rsidRPr="00762400">
        <w:rPr>
          <w:lang w:val="en-AU"/>
        </w:rPr>
        <w:t xml:space="preserve"> accredited to conduct hair drug testing to</w:t>
      </w:r>
      <w:r w:rsidR="00C45EA0">
        <w:rPr>
          <w:lang w:val="en-AU"/>
        </w:rPr>
        <w:t xml:space="preserve"> the recognised International Standard</w:t>
      </w:r>
      <w:r w:rsidRPr="00762400">
        <w:rPr>
          <w:lang w:val="en-AU"/>
        </w:rPr>
        <w:t xml:space="preserve"> ISO</w:t>
      </w:r>
      <w:r w:rsidR="00C45EA0">
        <w:rPr>
          <w:lang w:val="en-AU"/>
        </w:rPr>
        <w:t>/IEC</w:t>
      </w:r>
      <w:r w:rsidRPr="00762400">
        <w:rPr>
          <w:lang w:val="en-AU"/>
        </w:rPr>
        <w:t xml:space="preserve"> 17025:2005 by the relevant national accreditation body</w:t>
      </w:r>
      <w:r w:rsidR="00967760">
        <w:rPr>
          <w:lang w:val="en-AU"/>
        </w:rPr>
        <w:t xml:space="preserve"> for that laboratory</w:t>
      </w:r>
      <w:r w:rsidRPr="00762400">
        <w:rPr>
          <w:lang w:val="en-AU"/>
        </w:rPr>
        <w:t xml:space="preserve">. </w:t>
      </w:r>
      <w:r w:rsidR="00967760">
        <w:rPr>
          <w:lang w:val="en-AU"/>
        </w:rPr>
        <w:t xml:space="preserve">Either head or body hair may be collected for testing. </w:t>
      </w:r>
      <w:r w:rsidRPr="00762400">
        <w:rPr>
          <w:lang w:val="en-AU"/>
        </w:rPr>
        <w:t>To give effect to this order:</w:t>
      </w:r>
    </w:p>
    <w:p w14:paraId="2524CFE0" w14:textId="77777777" w:rsidR="00762400" w:rsidRDefault="00762400" w:rsidP="00E9345B">
      <w:pPr>
        <w:pStyle w:val="ListParagraph"/>
        <w:ind w:left="1080"/>
        <w:jc w:val="both"/>
        <w:rPr>
          <w:lang w:val="en-AU"/>
        </w:rPr>
      </w:pPr>
    </w:p>
    <w:p w14:paraId="10479DB1" w14:textId="432ACB65" w:rsidR="00C45EA0" w:rsidRPr="00F044F1" w:rsidRDefault="00F044F1" w:rsidP="00E9345B">
      <w:pPr>
        <w:pStyle w:val="ListParagraph"/>
        <w:numPr>
          <w:ilvl w:val="0"/>
          <w:numId w:val="3"/>
        </w:numPr>
        <w:ind w:left="360"/>
        <w:jc w:val="both"/>
        <w:rPr>
          <w:sz w:val="2"/>
          <w:szCs w:val="2"/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="00762400" w:rsidRPr="00F044F1">
        <w:rPr>
          <w:lang w:val="en-AU"/>
        </w:rPr>
        <w:t xml:space="preserve">  The father/mother </w:t>
      </w:r>
      <w:r w:rsidR="00967760" w:rsidRPr="00F044F1">
        <w:rPr>
          <w:color w:val="0070C0"/>
          <w:sz w:val="16"/>
          <w:szCs w:val="16"/>
          <w:lang w:val="en-AU"/>
        </w:rPr>
        <w:t xml:space="preserve">(specify) </w:t>
      </w:r>
      <w:r w:rsidR="00762400" w:rsidRPr="00F044F1">
        <w:rPr>
          <w:lang w:val="en-AU"/>
        </w:rPr>
        <w:t xml:space="preserve">is required to maintain his/her </w:t>
      </w:r>
      <w:r w:rsidR="00967760" w:rsidRPr="00F044F1">
        <w:rPr>
          <w:color w:val="0070C0"/>
          <w:sz w:val="16"/>
          <w:szCs w:val="16"/>
          <w:lang w:val="en-AU"/>
        </w:rPr>
        <w:t xml:space="preserve">(specify) </w:t>
      </w:r>
      <w:r w:rsidR="00762400" w:rsidRPr="00F044F1">
        <w:rPr>
          <w:lang w:val="en-AU"/>
        </w:rPr>
        <w:t xml:space="preserve">head hair at a length of not less than </w:t>
      </w:r>
      <w:r w:rsidR="001C393B" w:rsidRPr="001C393B">
        <w:rPr>
          <w:color w:val="0070C0"/>
          <w:sz w:val="16"/>
          <w:szCs w:val="16"/>
          <w:lang w:val="en-AU"/>
        </w:rPr>
        <w:t xml:space="preserve"> </w:t>
      </w:r>
      <w:r w:rsidR="001C393B">
        <w:rPr>
          <w:color w:val="0070C0"/>
          <w:sz w:val="16"/>
          <w:szCs w:val="16"/>
          <w:lang w:val="en-AU"/>
        </w:rPr>
        <w:t xml:space="preserve">(specify) </w:t>
      </w:r>
      <w:r w:rsidR="001C393B">
        <w:rPr>
          <w:lang w:val="en-AU"/>
        </w:rPr>
        <w:t xml:space="preserve"> </w:t>
      </w:r>
      <w:r w:rsidR="00762400" w:rsidRPr="00F044F1">
        <w:rPr>
          <w:lang w:val="en-AU"/>
        </w:rPr>
        <w:t>centimetres</w:t>
      </w:r>
      <w:r w:rsidR="001C393B">
        <w:rPr>
          <w:lang w:val="en-AU"/>
        </w:rPr>
        <w:t xml:space="preserve"> (depending on test required – 4cm for a </w:t>
      </w:r>
      <w:proofErr w:type="gramStart"/>
      <w:r w:rsidR="001C393B">
        <w:rPr>
          <w:lang w:val="en-AU"/>
        </w:rPr>
        <w:t>3 month</w:t>
      </w:r>
      <w:proofErr w:type="gramEnd"/>
      <w:r w:rsidR="001C393B">
        <w:rPr>
          <w:lang w:val="en-AU"/>
        </w:rPr>
        <w:t xml:space="preserve"> test)</w:t>
      </w:r>
      <w:r w:rsidR="00762400" w:rsidRPr="00F044F1">
        <w:rPr>
          <w:lang w:val="en-AU"/>
        </w:rPr>
        <w:t xml:space="preserve">; </w:t>
      </w:r>
      <w:r w:rsidR="00967760" w:rsidRPr="00F044F1">
        <w:rPr>
          <w:lang w:val="en-AU"/>
        </w:rPr>
        <w:t xml:space="preserve">neither head </w:t>
      </w:r>
      <w:r w:rsidR="00172A30" w:rsidRPr="00F044F1">
        <w:rPr>
          <w:lang w:val="en-AU"/>
        </w:rPr>
        <w:t xml:space="preserve">hair </w:t>
      </w:r>
      <w:r w:rsidR="00967760" w:rsidRPr="00F044F1">
        <w:rPr>
          <w:lang w:val="en-AU"/>
        </w:rPr>
        <w:t xml:space="preserve">nor body hair </w:t>
      </w:r>
      <w:r w:rsidR="00172A30" w:rsidRPr="00F044F1">
        <w:rPr>
          <w:lang w:val="en-AU"/>
        </w:rPr>
        <w:t xml:space="preserve">is to be </w:t>
      </w:r>
      <w:r w:rsidR="00967760" w:rsidRPr="00F044F1">
        <w:rPr>
          <w:lang w:val="en-AU"/>
        </w:rPr>
        <w:t xml:space="preserve">cut, </w:t>
      </w:r>
      <w:r w:rsidR="00172A30" w:rsidRPr="00F044F1">
        <w:rPr>
          <w:lang w:val="en-AU"/>
        </w:rPr>
        <w:t>bleached or dyed between the date of this order and the time of collection of hair;</w:t>
      </w:r>
    </w:p>
    <w:p w14:paraId="2679568F" w14:textId="77777777" w:rsidR="00F044F1" w:rsidRPr="00F044F1" w:rsidRDefault="00F044F1" w:rsidP="00F044F1">
      <w:pPr>
        <w:jc w:val="both"/>
        <w:rPr>
          <w:sz w:val="2"/>
          <w:szCs w:val="2"/>
          <w:lang w:val="en-AU"/>
        </w:rPr>
      </w:pPr>
    </w:p>
    <w:p w14:paraId="17FA7BD3" w14:textId="72DBF164" w:rsidR="00C45EA0" w:rsidRDefault="00C45EA0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 xml:space="preserve">  Within seventy-two (72) hours of the date of these orders, the father/mother </w:t>
      </w:r>
      <w:r w:rsidR="00967760">
        <w:rPr>
          <w:color w:val="0070C0"/>
          <w:sz w:val="16"/>
          <w:szCs w:val="16"/>
          <w:lang w:val="en-AU"/>
        </w:rPr>
        <w:t xml:space="preserve">(specify) </w:t>
      </w:r>
      <w:r w:rsidR="00967760">
        <w:rPr>
          <w:lang w:val="en-AU"/>
        </w:rPr>
        <w:t>is required to m</w:t>
      </w:r>
      <w:r>
        <w:rPr>
          <w:lang w:val="en-AU"/>
        </w:rPr>
        <w:t xml:space="preserve">ake an appointment with </w:t>
      </w:r>
      <w:r w:rsidR="008A62F5">
        <w:rPr>
          <w:lang w:val="en-AU"/>
        </w:rPr>
        <w:t>Sydney Hair Follicle Testing by 0410 659 670</w:t>
      </w:r>
      <w:r>
        <w:rPr>
          <w:lang w:val="en-AU"/>
        </w:rPr>
        <w:t xml:space="preserve"> for the purpose of providing a hair sample for hair drug </w:t>
      </w:r>
      <w:r w:rsidR="001C393B">
        <w:rPr>
          <w:lang w:val="en-AU"/>
        </w:rPr>
        <w:t xml:space="preserve">and/or alcohol </w:t>
      </w:r>
      <w:proofErr w:type="gramStart"/>
      <w:r w:rsidR="003845A1">
        <w:rPr>
          <w:lang w:val="en-AU"/>
        </w:rPr>
        <w:t>testing</w:t>
      </w:r>
      <w:r>
        <w:rPr>
          <w:lang w:val="en-AU"/>
        </w:rPr>
        <w:t>;</w:t>
      </w:r>
      <w:proofErr w:type="gramEnd"/>
    </w:p>
    <w:p w14:paraId="7F6D1940" w14:textId="77777777" w:rsidR="00C45EA0" w:rsidRPr="00C45EA0" w:rsidRDefault="00C45EA0" w:rsidP="00E9345B">
      <w:pPr>
        <w:pStyle w:val="ListParagraph"/>
        <w:jc w:val="both"/>
        <w:rPr>
          <w:lang w:val="en-AU"/>
        </w:rPr>
      </w:pPr>
    </w:p>
    <w:p w14:paraId="176EB705" w14:textId="7A4D9B68" w:rsidR="00C45EA0" w:rsidRDefault="007D4DC0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 xml:space="preserve">  </w:t>
      </w:r>
      <w:r w:rsidR="00C45EA0">
        <w:rPr>
          <w:lang w:val="en-AU"/>
        </w:rPr>
        <w:t>Each party</w:t>
      </w:r>
      <w:r w:rsidR="00F044F1">
        <w:rPr>
          <w:lang w:val="en-AU"/>
        </w:rPr>
        <w:t xml:space="preserve"> or their legal representatives</w:t>
      </w:r>
      <w:r w:rsidR="00C45EA0">
        <w:rPr>
          <w:lang w:val="en-AU"/>
        </w:rPr>
        <w:t xml:space="preserve"> </w:t>
      </w:r>
      <w:r w:rsidR="00F044F1">
        <w:rPr>
          <w:lang w:val="en-AU"/>
        </w:rPr>
        <w:t>is</w:t>
      </w:r>
      <w:r w:rsidR="00C45EA0">
        <w:rPr>
          <w:lang w:val="en-AU"/>
        </w:rPr>
        <w:t xml:space="preserve"> at liberty to provide </w:t>
      </w:r>
      <w:r w:rsidR="008A62F5" w:rsidRPr="008A62F5">
        <w:rPr>
          <w:iCs/>
          <w:lang w:val="en-AU"/>
        </w:rPr>
        <w:t>Sydney Hair Follicle Testing</w:t>
      </w:r>
      <w:r w:rsidR="00C45EA0">
        <w:rPr>
          <w:i/>
          <w:lang w:val="en-AU"/>
        </w:rPr>
        <w:t xml:space="preserve"> </w:t>
      </w:r>
      <w:r w:rsidR="00C45EA0">
        <w:rPr>
          <w:lang w:val="en-AU"/>
        </w:rPr>
        <w:t xml:space="preserve">with a copy of these </w:t>
      </w:r>
      <w:proofErr w:type="gramStart"/>
      <w:r w:rsidR="00C45EA0">
        <w:rPr>
          <w:lang w:val="en-AU"/>
        </w:rPr>
        <w:t>orders;</w:t>
      </w:r>
      <w:proofErr w:type="gramEnd"/>
    </w:p>
    <w:p w14:paraId="0D6FFD95" w14:textId="77777777" w:rsidR="007D4DC0" w:rsidRPr="007D4DC0" w:rsidRDefault="007D4DC0" w:rsidP="00E9345B">
      <w:pPr>
        <w:pStyle w:val="ListParagraph"/>
        <w:jc w:val="both"/>
        <w:rPr>
          <w:lang w:val="en-AU"/>
        </w:rPr>
      </w:pPr>
    </w:p>
    <w:p w14:paraId="1C5FEA8A" w14:textId="7BC53B3B" w:rsidR="007D4DC0" w:rsidRDefault="007D4DC0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 xml:space="preserve">  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 w:rsidR="00F044F1">
        <w:rPr>
          <w:lang w:val="en-AU"/>
        </w:rPr>
        <w:t>is to a</w:t>
      </w:r>
      <w:r>
        <w:rPr>
          <w:lang w:val="en-AU"/>
        </w:rPr>
        <w:t xml:space="preserve">ttend </w:t>
      </w:r>
      <w:r w:rsidR="008A62F5">
        <w:rPr>
          <w:lang w:val="en-AU"/>
        </w:rPr>
        <w:t xml:space="preserve">Sydney Hair Follicle Testing </w:t>
      </w:r>
      <w:r>
        <w:rPr>
          <w:lang w:val="en-AU"/>
        </w:rPr>
        <w:t xml:space="preserve">and submit to the supervised collection of a hair sample from 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at the earliest available appointment time within seven (7) days of receiving written notice to undertake hair collection for hair drug testing purposes from 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or his/her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legal </w:t>
      </w:r>
      <w:proofErr w:type="gramStart"/>
      <w:r>
        <w:rPr>
          <w:lang w:val="en-AU"/>
        </w:rPr>
        <w:t>representatives;</w:t>
      </w:r>
      <w:proofErr w:type="gramEnd"/>
    </w:p>
    <w:p w14:paraId="26B56675" w14:textId="77777777" w:rsidR="007D4DC0" w:rsidRPr="007D4DC0" w:rsidRDefault="007D4DC0" w:rsidP="00E9345B">
      <w:pPr>
        <w:pStyle w:val="ListParagraph"/>
        <w:jc w:val="both"/>
        <w:rPr>
          <w:lang w:val="en-AU"/>
        </w:rPr>
      </w:pPr>
    </w:p>
    <w:p w14:paraId="1828646F" w14:textId="77777777" w:rsidR="007D4DC0" w:rsidRDefault="007D4DC0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 xml:space="preserve">  Written notice to undertake hair collection for hair drug testing purposes may be sent to 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care of the email address</w:t>
      </w:r>
      <w:r w:rsidR="00F266B8">
        <w:rPr>
          <w:lang w:val="en-AU"/>
        </w:rPr>
        <w:t xml:space="preserve"> </w:t>
      </w:r>
      <w:r w:rsidR="00F266B8">
        <w:rPr>
          <w:color w:val="0070C0"/>
          <w:sz w:val="16"/>
          <w:szCs w:val="16"/>
          <w:lang w:val="en-AU"/>
        </w:rPr>
        <w:t xml:space="preserve">(specify) </w:t>
      </w:r>
      <w:r w:rsidR="00F266B8">
        <w:rPr>
          <w:lang w:val="en-AU"/>
        </w:rPr>
        <w:t xml:space="preserve"> </w:t>
      </w:r>
      <w:r>
        <w:rPr>
          <w:lang w:val="en-AU"/>
        </w:rPr>
        <w:t xml:space="preserve">and shall be deemed to have been received by 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at the date and time it is sent via </w:t>
      </w:r>
      <w:proofErr w:type="gramStart"/>
      <w:r>
        <w:rPr>
          <w:lang w:val="en-AU"/>
        </w:rPr>
        <w:t>email;</w:t>
      </w:r>
      <w:proofErr w:type="gramEnd"/>
    </w:p>
    <w:p w14:paraId="60A1A634" w14:textId="77777777" w:rsidR="007D4DC0" w:rsidRPr="007D4DC0" w:rsidRDefault="007D4DC0" w:rsidP="00E9345B">
      <w:pPr>
        <w:pStyle w:val="ListParagraph"/>
        <w:jc w:val="both"/>
        <w:rPr>
          <w:lang w:val="en-AU"/>
        </w:rPr>
      </w:pPr>
    </w:p>
    <w:p w14:paraId="3471F55A" w14:textId="31B5F8F9" w:rsidR="007D4DC0" w:rsidRDefault="00280F24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proofErr w:type="gramStart"/>
      <w:r>
        <w:rPr>
          <w:lang w:val="en-AU"/>
        </w:rPr>
        <w:t>..</w:t>
      </w:r>
      <w:proofErr w:type="gramEnd"/>
      <w:r w:rsidR="007D4DC0">
        <w:rPr>
          <w:lang w:val="en-AU"/>
        </w:rPr>
        <w:t xml:space="preserve">The father/mother </w:t>
      </w:r>
      <w:r w:rsidR="00F044F1">
        <w:rPr>
          <w:color w:val="0070C0"/>
          <w:sz w:val="16"/>
          <w:szCs w:val="16"/>
          <w:lang w:val="en-AU"/>
        </w:rPr>
        <w:t xml:space="preserve">(specify) </w:t>
      </w:r>
      <w:r w:rsidR="00F044F1">
        <w:rPr>
          <w:lang w:val="en-AU"/>
        </w:rPr>
        <w:t>is to p</w:t>
      </w:r>
      <w:r w:rsidR="007D4DC0">
        <w:rPr>
          <w:lang w:val="en-AU"/>
        </w:rPr>
        <w:t xml:space="preserve">rovide the collector with photographic identification to be recorded </w:t>
      </w:r>
      <w:r w:rsidR="00E85DF5">
        <w:rPr>
          <w:lang w:val="en-AU"/>
        </w:rPr>
        <w:t>before each hair collection</w:t>
      </w:r>
      <w:r w:rsidR="008A62F5">
        <w:rPr>
          <w:lang w:val="en-AU"/>
        </w:rPr>
        <w:t xml:space="preserve">, </w:t>
      </w:r>
      <w:r w:rsidR="00E85DF5">
        <w:rPr>
          <w:lang w:val="en-AU"/>
        </w:rPr>
        <w:t xml:space="preserve">also hereby authorising </w:t>
      </w:r>
      <w:r w:rsidR="008A62F5">
        <w:rPr>
          <w:lang w:val="en-AU"/>
        </w:rPr>
        <w:t xml:space="preserve">Sydney Hair Follicle Testing </w:t>
      </w:r>
      <w:r w:rsidR="00E85DF5">
        <w:rPr>
          <w:lang w:val="en-AU"/>
        </w:rPr>
        <w:t xml:space="preserve">to provide the results of each test to both parties, the father and the mother, </w:t>
      </w:r>
      <w:r w:rsidR="00F044F1">
        <w:rPr>
          <w:lang w:val="en-AU"/>
        </w:rPr>
        <w:t xml:space="preserve">the Children’s lawyer </w:t>
      </w:r>
      <w:r w:rsidR="007B4529">
        <w:rPr>
          <w:lang w:val="en-AU"/>
        </w:rPr>
        <w:t>(</w:t>
      </w:r>
      <w:r w:rsidR="00F044F1">
        <w:rPr>
          <w:lang w:val="en-AU"/>
        </w:rPr>
        <w:t>if applicable</w:t>
      </w:r>
      <w:r w:rsidR="007B4529">
        <w:rPr>
          <w:lang w:val="en-AU"/>
        </w:rPr>
        <w:t>)</w:t>
      </w:r>
      <w:r w:rsidR="00F044F1">
        <w:rPr>
          <w:lang w:val="en-AU"/>
        </w:rPr>
        <w:t>, and/</w:t>
      </w:r>
      <w:r w:rsidR="00E85DF5">
        <w:rPr>
          <w:lang w:val="en-AU"/>
        </w:rPr>
        <w:t xml:space="preserve">or </w:t>
      </w:r>
      <w:r w:rsidR="007B4529">
        <w:rPr>
          <w:color w:val="0070C0"/>
          <w:sz w:val="16"/>
          <w:szCs w:val="16"/>
          <w:lang w:val="en-AU"/>
        </w:rPr>
        <w:t xml:space="preserve">(specify) </w:t>
      </w:r>
      <w:r w:rsidR="00E85DF5">
        <w:rPr>
          <w:lang w:val="en-AU"/>
        </w:rPr>
        <w:t xml:space="preserve">their legal representatives upon receipt of such test results; </w:t>
      </w:r>
    </w:p>
    <w:p w14:paraId="12DE5D15" w14:textId="77777777" w:rsidR="00280F24" w:rsidRPr="00280F24" w:rsidRDefault="00280F24" w:rsidP="00E9345B">
      <w:pPr>
        <w:pStyle w:val="ListParagraph"/>
        <w:jc w:val="both"/>
        <w:rPr>
          <w:lang w:val="en-AU"/>
        </w:rPr>
      </w:pPr>
    </w:p>
    <w:p w14:paraId="77A5AADE" w14:textId="4F8F1C77" w:rsidR="00280F24" w:rsidRDefault="00280F24" w:rsidP="00E9345B">
      <w:pPr>
        <w:pStyle w:val="ListParagraph"/>
        <w:numPr>
          <w:ilvl w:val="0"/>
          <w:numId w:val="3"/>
        </w:numPr>
        <w:jc w:val="both"/>
        <w:rPr>
          <w:lang w:val="en-AU"/>
        </w:rPr>
      </w:pPr>
      <w:r>
        <w:rPr>
          <w:lang w:val="en-AU"/>
        </w:rPr>
        <w:t xml:space="preserve">  The hair drug and/or alcohol </w:t>
      </w:r>
      <w:r w:rsidR="008A62F5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test may screen for alcohol </w:t>
      </w:r>
      <w:proofErr w:type="spellStart"/>
      <w:r>
        <w:rPr>
          <w:lang w:val="en-AU"/>
        </w:rPr>
        <w:t>EtG</w:t>
      </w:r>
      <w:proofErr w:type="spellEnd"/>
      <w:r>
        <w:rPr>
          <w:lang w:val="en-AU"/>
        </w:rPr>
        <w:t xml:space="preserve"> and/or drugs of abuse</w:t>
      </w:r>
      <w:r w:rsidR="00F266B8">
        <w:rPr>
          <w:lang w:val="en-AU"/>
        </w:rPr>
        <w:t xml:space="preserve"> </w:t>
      </w:r>
      <w:r w:rsidR="00F266B8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including </w:t>
      </w:r>
      <w:r w:rsidR="008A62F5">
        <w:rPr>
          <w:lang w:val="en-AU"/>
        </w:rPr>
        <w:t>C</w:t>
      </w:r>
      <w:r>
        <w:rPr>
          <w:lang w:val="en-AU"/>
        </w:rPr>
        <w:t xml:space="preserve">ocaine and metabolites, </w:t>
      </w:r>
      <w:r w:rsidR="008A62F5">
        <w:rPr>
          <w:lang w:val="en-AU"/>
        </w:rPr>
        <w:t>O</w:t>
      </w:r>
      <w:r>
        <w:rPr>
          <w:lang w:val="en-AU"/>
        </w:rPr>
        <w:t>pio</w:t>
      </w:r>
      <w:r w:rsidR="00BC1D00">
        <w:rPr>
          <w:lang w:val="en-AU"/>
        </w:rPr>
        <w:t>i</w:t>
      </w:r>
      <w:r>
        <w:rPr>
          <w:lang w:val="en-AU"/>
        </w:rPr>
        <w:t>ds and metabolites</w:t>
      </w:r>
      <w:r w:rsidR="008A62F5">
        <w:rPr>
          <w:lang w:val="en-AU"/>
        </w:rPr>
        <w:t xml:space="preserve">, Phencyclidine, </w:t>
      </w:r>
      <w:r w:rsidR="00571D4F">
        <w:rPr>
          <w:lang w:val="en-AU"/>
        </w:rPr>
        <w:t>A</w:t>
      </w:r>
      <w:r w:rsidR="008A62F5">
        <w:rPr>
          <w:lang w:val="en-AU"/>
        </w:rPr>
        <w:t>mphetamine</w:t>
      </w:r>
      <w:r w:rsidR="00571D4F">
        <w:rPr>
          <w:lang w:val="en-AU"/>
        </w:rPr>
        <w:t xml:space="preserve">s </w:t>
      </w:r>
      <w:r w:rsidR="008A62F5">
        <w:rPr>
          <w:lang w:val="en-AU"/>
        </w:rPr>
        <w:t xml:space="preserve">and metabolites, Cannabinoids (THC) </w:t>
      </w:r>
      <w:r>
        <w:rPr>
          <w:lang w:val="en-AU"/>
        </w:rPr>
        <w:t xml:space="preserve">and any other drug specified in this order as required, </w:t>
      </w:r>
      <w:r w:rsidR="007B4529">
        <w:rPr>
          <w:color w:val="0070C0"/>
          <w:sz w:val="16"/>
          <w:szCs w:val="16"/>
          <w:lang w:val="en-AU"/>
        </w:rPr>
        <w:t>(specify)</w:t>
      </w:r>
    </w:p>
    <w:p w14:paraId="2999085A" w14:textId="77777777" w:rsidR="00BC1D00" w:rsidRPr="00BC1D00" w:rsidRDefault="00BC1D00" w:rsidP="00E9345B">
      <w:pPr>
        <w:pStyle w:val="ListParagraph"/>
        <w:jc w:val="both"/>
        <w:rPr>
          <w:lang w:val="en-AU"/>
        </w:rPr>
      </w:pPr>
    </w:p>
    <w:p w14:paraId="6EE2285A" w14:textId="21AE470B" w:rsidR="00BC1D00" w:rsidRPr="006003B3" w:rsidRDefault="00BC1D00" w:rsidP="00E9345B">
      <w:pPr>
        <w:pStyle w:val="ListParagraph"/>
        <w:numPr>
          <w:ilvl w:val="0"/>
          <w:numId w:val="3"/>
        </w:numPr>
        <w:jc w:val="both"/>
        <w:rPr>
          <w:i/>
          <w:lang w:val="en-AU"/>
        </w:rPr>
      </w:pPr>
      <w:r>
        <w:rPr>
          <w:lang w:val="en-AU"/>
        </w:rPr>
        <w:t xml:space="preserve"> </w:t>
      </w:r>
      <w:r w:rsidR="00571D4F">
        <w:rPr>
          <w:lang w:val="en-AU"/>
        </w:rPr>
        <w:t>Sydney Hair Follicle Testing</w:t>
      </w:r>
      <w:r>
        <w:rPr>
          <w:i/>
          <w:lang w:val="en-AU"/>
        </w:rPr>
        <w:t xml:space="preserve"> </w:t>
      </w:r>
      <w:r>
        <w:rPr>
          <w:lang w:val="en-AU"/>
        </w:rPr>
        <w:t>is required to utilise the testing services of an appropriate laboratory</w:t>
      </w:r>
      <w:r w:rsidR="006003B3">
        <w:rPr>
          <w:lang w:val="en-AU"/>
        </w:rPr>
        <w:t xml:space="preserve"> </w:t>
      </w:r>
      <w:r w:rsidR="006003B3" w:rsidRPr="00762400">
        <w:rPr>
          <w:lang w:val="en-AU"/>
        </w:rPr>
        <w:t>accredited to conduct hair drug testing to</w:t>
      </w:r>
      <w:r w:rsidR="006003B3">
        <w:rPr>
          <w:lang w:val="en-AU"/>
        </w:rPr>
        <w:t xml:space="preserve"> the recognised International Standard</w:t>
      </w:r>
      <w:r w:rsidR="006003B3" w:rsidRPr="00762400">
        <w:rPr>
          <w:lang w:val="en-AU"/>
        </w:rPr>
        <w:t xml:space="preserve"> </w:t>
      </w:r>
      <w:r w:rsidR="006003B3" w:rsidRPr="00762400">
        <w:rPr>
          <w:lang w:val="en-AU"/>
        </w:rPr>
        <w:lastRenderedPageBreak/>
        <w:t>ISO</w:t>
      </w:r>
      <w:r w:rsidR="006003B3">
        <w:rPr>
          <w:lang w:val="en-AU"/>
        </w:rPr>
        <w:t>/IEC</w:t>
      </w:r>
      <w:r w:rsidR="006003B3" w:rsidRPr="00762400">
        <w:rPr>
          <w:lang w:val="en-AU"/>
        </w:rPr>
        <w:t xml:space="preserve"> 17025:2005 by the relevant </w:t>
      </w:r>
      <w:r w:rsidR="007B4529">
        <w:rPr>
          <w:lang w:val="en-AU"/>
        </w:rPr>
        <w:t>N</w:t>
      </w:r>
      <w:r w:rsidR="006003B3" w:rsidRPr="00762400">
        <w:rPr>
          <w:lang w:val="en-AU"/>
        </w:rPr>
        <w:t xml:space="preserve">ational </w:t>
      </w:r>
      <w:r w:rsidR="007B4529">
        <w:rPr>
          <w:lang w:val="en-AU"/>
        </w:rPr>
        <w:t>A</w:t>
      </w:r>
      <w:r w:rsidR="006003B3" w:rsidRPr="00762400">
        <w:rPr>
          <w:lang w:val="en-AU"/>
        </w:rPr>
        <w:t>ccreditation body</w:t>
      </w:r>
      <w:r w:rsidR="006003B3">
        <w:rPr>
          <w:lang w:val="en-AU"/>
        </w:rPr>
        <w:t xml:space="preserve">; </w:t>
      </w:r>
      <w:r w:rsidR="00571D4F">
        <w:rPr>
          <w:lang w:val="en-AU"/>
        </w:rPr>
        <w:t>Sydney Hair Follicle Testing</w:t>
      </w:r>
      <w:r w:rsidR="006003B3">
        <w:rPr>
          <w:i/>
          <w:lang w:val="en-AU"/>
        </w:rPr>
        <w:t xml:space="preserve"> </w:t>
      </w:r>
      <w:r w:rsidR="006003B3">
        <w:rPr>
          <w:lang w:val="en-AU"/>
        </w:rPr>
        <w:t xml:space="preserve">selection is to be based on the type of test required, the specific drug or drugs to be tested, the laboratory’s compliance level with international </w:t>
      </w:r>
      <w:r w:rsidR="006003B3" w:rsidRPr="006003B3">
        <w:rPr>
          <w:i/>
          <w:lang w:val="en-AU"/>
        </w:rPr>
        <w:t>Society of Hair Testing</w:t>
      </w:r>
      <w:r w:rsidR="006003B3">
        <w:rPr>
          <w:lang w:val="en-AU"/>
        </w:rPr>
        <w:t xml:space="preserve"> (</w:t>
      </w:r>
      <w:proofErr w:type="spellStart"/>
      <w:r w:rsidR="006003B3" w:rsidRPr="006003B3">
        <w:rPr>
          <w:i/>
          <w:lang w:val="en-AU"/>
        </w:rPr>
        <w:t>SoHT</w:t>
      </w:r>
      <w:proofErr w:type="spellEnd"/>
      <w:r w:rsidR="006003B3">
        <w:rPr>
          <w:lang w:val="en-AU"/>
        </w:rPr>
        <w:t>) guidelines, cost, and time required for results to be made available;</w:t>
      </w:r>
    </w:p>
    <w:p w14:paraId="753305B8" w14:textId="77777777" w:rsidR="006003B3" w:rsidRPr="006003B3" w:rsidRDefault="006003B3" w:rsidP="00E9345B">
      <w:pPr>
        <w:pStyle w:val="ListParagraph"/>
        <w:jc w:val="both"/>
        <w:rPr>
          <w:i/>
          <w:lang w:val="en-AU"/>
        </w:rPr>
      </w:pPr>
    </w:p>
    <w:p w14:paraId="416F5BF4" w14:textId="77777777" w:rsidR="006003B3" w:rsidRPr="006003B3" w:rsidRDefault="006003B3" w:rsidP="00E9345B">
      <w:pPr>
        <w:pStyle w:val="ListParagraph"/>
        <w:numPr>
          <w:ilvl w:val="0"/>
          <w:numId w:val="3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  </w:t>
      </w:r>
      <w:r>
        <w:rPr>
          <w:lang w:val="en-AU"/>
        </w:rPr>
        <w:t xml:space="preserve">The cost of the first hair alcohol and/or drug test </w:t>
      </w:r>
      <w:r w:rsidR="007B4529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is to be met by the father/mother</w:t>
      </w:r>
      <w:r w:rsidR="007B4529">
        <w:rPr>
          <w:lang w:val="en-AU"/>
        </w:rPr>
        <w:t xml:space="preserve"> </w:t>
      </w:r>
      <w:r w:rsidR="007B4529">
        <w:rPr>
          <w:color w:val="0070C0"/>
          <w:sz w:val="16"/>
          <w:szCs w:val="16"/>
          <w:lang w:val="en-AU"/>
        </w:rPr>
        <w:t>(specify)</w:t>
      </w:r>
      <w:r>
        <w:rPr>
          <w:lang w:val="en-AU"/>
        </w:rPr>
        <w:t>; and</w:t>
      </w:r>
    </w:p>
    <w:p w14:paraId="68278012" w14:textId="77777777" w:rsidR="006003B3" w:rsidRPr="006003B3" w:rsidRDefault="006003B3" w:rsidP="00E9345B">
      <w:pPr>
        <w:pStyle w:val="ListParagraph"/>
        <w:jc w:val="both"/>
        <w:rPr>
          <w:i/>
          <w:lang w:val="en-AU"/>
        </w:rPr>
      </w:pPr>
    </w:p>
    <w:p w14:paraId="4E6929F9" w14:textId="77777777" w:rsidR="006003B3" w:rsidRPr="00FE062F" w:rsidRDefault="006003B3" w:rsidP="00E9345B">
      <w:pPr>
        <w:pStyle w:val="ListParagraph"/>
        <w:numPr>
          <w:ilvl w:val="0"/>
          <w:numId w:val="3"/>
        </w:numPr>
        <w:jc w:val="both"/>
        <w:rPr>
          <w:i/>
          <w:lang w:val="en-AU"/>
        </w:rPr>
      </w:pPr>
      <w:r>
        <w:rPr>
          <w:i/>
          <w:lang w:val="en-AU"/>
        </w:rPr>
        <w:t xml:space="preserve">  </w:t>
      </w:r>
      <w:r>
        <w:rPr>
          <w:lang w:val="en-AU"/>
        </w:rPr>
        <w:t xml:space="preserve">The costs of each subsequent hair alcohol and/or drug test </w:t>
      </w:r>
      <w:r w:rsidR="007B4529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is to be met </w:t>
      </w:r>
      <w:r w:rsidR="007B4529">
        <w:rPr>
          <w:lang w:val="en-AU"/>
        </w:rPr>
        <w:t xml:space="preserve">by the father/mother </w:t>
      </w:r>
      <w:r w:rsidR="007B4529">
        <w:rPr>
          <w:color w:val="0070C0"/>
          <w:sz w:val="16"/>
          <w:szCs w:val="16"/>
          <w:lang w:val="en-AU"/>
        </w:rPr>
        <w:t>(</w:t>
      </w:r>
      <w:r w:rsidR="007B4529" w:rsidRPr="00980686">
        <w:rPr>
          <w:color w:val="0070C0"/>
          <w:sz w:val="16"/>
          <w:szCs w:val="16"/>
          <w:lang w:val="en-AU"/>
        </w:rPr>
        <w:t xml:space="preserve">specify </w:t>
      </w:r>
      <w:r w:rsidR="00FE062F" w:rsidRPr="00980686">
        <w:rPr>
          <w:color w:val="0070C0"/>
          <w:sz w:val="16"/>
          <w:szCs w:val="16"/>
          <w:lang w:val="en-AU"/>
        </w:rPr>
        <w:t>to be determined on each occasion)</w:t>
      </w:r>
      <w:r w:rsidR="00FE062F" w:rsidRPr="00980686">
        <w:rPr>
          <w:sz w:val="16"/>
          <w:szCs w:val="16"/>
          <w:lang w:val="en-AU"/>
        </w:rPr>
        <w:t>:</w:t>
      </w:r>
    </w:p>
    <w:p w14:paraId="337C23D4" w14:textId="77777777" w:rsidR="00FE062F" w:rsidRPr="00FE062F" w:rsidRDefault="00FE062F" w:rsidP="00E9345B">
      <w:pPr>
        <w:pStyle w:val="ListParagraph"/>
        <w:jc w:val="both"/>
        <w:rPr>
          <w:i/>
          <w:lang w:val="en-AU"/>
        </w:rPr>
      </w:pPr>
    </w:p>
    <w:p w14:paraId="3C7744D9" w14:textId="77777777" w:rsidR="00FE062F" w:rsidRDefault="00FE062F" w:rsidP="00E9345B">
      <w:pPr>
        <w:pStyle w:val="ListParagraph"/>
        <w:numPr>
          <w:ilvl w:val="1"/>
          <w:numId w:val="3"/>
        </w:numPr>
        <w:jc w:val="both"/>
        <w:rPr>
          <w:lang w:val="en-AU"/>
        </w:rPr>
      </w:pPr>
      <w:r w:rsidRPr="00FE062F">
        <w:rPr>
          <w:lang w:val="en-AU"/>
        </w:rPr>
        <w:t xml:space="preserve">By </w:t>
      </w:r>
      <w:r>
        <w:rPr>
          <w:lang w:val="en-AU"/>
        </w:rPr>
        <w:t xml:space="preserve">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if any of the circumstances described in order 3(a), 3(b) or 3(c)were applicable with respect to the then most recent hair alcohol and/or drug test pursuant to these orders; or</w:t>
      </w:r>
    </w:p>
    <w:p w14:paraId="46990196" w14:textId="77777777" w:rsidR="00E9345B" w:rsidRPr="00E9345B" w:rsidRDefault="00E9345B" w:rsidP="00E9345B">
      <w:pPr>
        <w:ind w:left="1080"/>
        <w:jc w:val="both"/>
        <w:rPr>
          <w:sz w:val="2"/>
          <w:szCs w:val="2"/>
          <w:lang w:val="en-AU"/>
        </w:rPr>
      </w:pPr>
    </w:p>
    <w:p w14:paraId="76DEBFA4" w14:textId="77777777" w:rsidR="00FE062F" w:rsidRDefault="00FE062F" w:rsidP="00E9345B">
      <w:pPr>
        <w:pStyle w:val="ListParagraph"/>
        <w:numPr>
          <w:ilvl w:val="1"/>
          <w:numId w:val="3"/>
        </w:numPr>
        <w:jc w:val="both"/>
        <w:rPr>
          <w:lang w:val="en-AU"/>
        </w:rPr>
      </w:pPr>
      <w:r>
        <w:rPr>
          <w:lang w:val="en-AU"/>
        </w:rPr>
        <w:t xml:space="preserve">By 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if none of the circumstances described in order 3(a), 3(b) or 3(c) were applicable with respect to the then most recent hair alcohol and/or drug test pursuant to these orders.</w:t>
      </w:r>
    </w:p>
    <w:p w14:paraId="5A6AE2D9" w14:textId="77777777" w:rsidR="00FE062F" w:rsidRPr="00FE062F" w:rsidRDefault="00FE062F" w:rsidP="00E9345B">
      <w:pPr>
        <w:jc w:val="both"/>
        <w:rPr>
          <w:sz w:val="2"/>
          <w:szCs w:val="2"/>
          <w:lang w:val="en-AU"/>
        </w:rPr>
      </w:pPr>
    </w:p>
    <w:p w14:paraId="518D8ACE" w14:textId="77777777" w:rsidR="00FE062F" w:rsidRDefault="00FE062F" w:rsidP="00E9345B">
      <w:pPr>
        <w:pStyle w:val="ListParagraph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 xml:space="preserve">That in relation to the </w:t>
      </w:r>
      <w:r w:rsidR="00B42718">
        <w:rPr>
          <w:lang w:val="en-AU"/>
        </w:rPr>
        <w:t xml:space="preserve">hair alcohol and/or drug test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 w:rsidR="00B42718">
        <w:rPr>
          <w:lang w:val="en-AU"/>
        </w:rPr>
        <w:t>pursuant to order 1:</w:t>
      </w:r>
    </w:p>
    <w:p w14:paraId="3E12D0DC" w14:textId="77777777" w:rsidR="00B42718" w:rsidRPr="00B42718" w:rsidRDefault="00B42718" w:rsidP="00E9345B">
      <w:pPr>
        <w:jc w:val="both"/>
        <w:rPr>
          <w:sz w:val="2"/>
          <w:szCs w:val="2"/>
          <w:lang w:val="en-AU"/>
        </w:rPr>
      </w:pPr>
    </w:p>
    <w:p w14:paraId="72E36175" w14:textId="77777777" w:rsidR="00B42718" w:rsidRDefault="00E9345B" w:rsidP="00E9345B">
      <w:pPr>
        <w:pStyle w:val="ListParagraph"/>
        <w:numPr>
          <w:ilvl w:val="1"/>
          <w:numId w:val="2"/>
        </w:numPr>
        <w:jc w:val="both"/>
        <w:rPr>
          <w:lang w:val="en-AU"/>
        </w:rPr>
      </w:pPr>
      <w:r>
        <w:rPr>
          <w:lang w:val="en-AU"/>
        </w:rPr>
        <w:t xml:space="preserve">  </w:t>
      </w:r>
      <w:r w:rsidR="00B42718">
        <w:rPr>
          <w:lang w:val="en-AU"/>
        </w:rPr>
        <w:t xml:space="preserve">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 w:rsidR="00B42718">
        <w:rPr>
          <w:lang w:val="en-AU"/>
        </w:rPr>
        <w:t xml:space="preserve">is only required to submit to hair alcohol and/or drug testing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 w:rsidR="00B42718">
        <w:rPr>
          <w:lang w:val="en-AU"/>
        </w:rPr>
        <w:t>not more frequently than once per three (3) calendar months</w:t>
      </w:r>
    </w:p>
    <w:p w14:paraId="181EC808" w14:textId="77777777" w:rsidR="00E9345B" w:rsidRPr="00E9345B" w:rsidRDefault="00E9345B" w:rsidP="00E9345B">
      <w:pPr>
        <w:ind w:left="720"/>
        <w:jc w:val="both"/>
        <w:rPr>
          <w:sz w:val="2"/>
          <w:szCs w:val="2"/>
          <w:lang w:val="en-AU"/>
        </w:rPr>
      </w:pPr>
    </w:p>
    <w:p w14:paraId="6FEC9E90" w14:textId="77777777" w:rsidR="00B42718" w:rsidRDefault="00E9345B" w:rsidP="00E9345B">
      <w:pPr>
        <w:pStyle w:val="ListParagraph"/>
        <w:numPr>
          <w:ilvl w:val="1"/>
          <w:numId w:val="2"/>
        </w:numPr>
        <w:jc w:val="both"/>
        <w:rPr>
          <w:lang w:val="en-AU"/>
        </w:rPr>
      </w:pPr>
      <w:r>
        <w:rPr>
          <w:lang w:val="en-AU"/>
        </w:rPr>
        <w:t xml:space="preserve">  </w:t>
      </w:r>
      <w:r w:rsidR="00B42718">
        <w:rPr>
          <w:lang w:val="en-AU"/>
        </w:rPr>
        <w:t>If the father</w:t>
      </w:r>
      <w:r>
        <w:rPr>
          <w:lang w:val="en-AU"/>
        </w:rPr>
        <w:t xml:space="preserve">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does not produce a satisfactory hair alcohol and/or drug test results</w:t>
      </w:r>
      <w:r w:rsidR="00980686">
        <w:rPr>
          <w:lang w:val="en-AU"/>
        </w:rPr>
        <w:t xml:space="preserve"> </w:t>
      </w:r>
      <w:r w:rsidR="00980686">
        <w:rPr>
          <w:color w:val="0070C0"/>
          <w:sz w:val="16"/>
          <w:szCs w:val="16"/>
          <w:lang w:val="en-AU"/>
        </w:rPr>
        <w:t>(specify)</w:t>
      </w:r>
      <w:r>
        <w:rPr>
          <w:lang w:val="en-AU"/>
        </w:rPr>
        <w:t xml:space="preserve">, then the hair alcohol and/or drug testing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of the father/mother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 is suspended until 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produces a satisfactory hair alcohol and/or drug test result</w:t>
      </w:r>
      <w:r w:rsidR="00980686">
        <w:rPr>
          <w:color w:val="0070C0"/>
          <w:sz w:val="16"/>
          <w:szCs w:val="16"/>
          <w:lang w:val="en-AU"/>
        </w:rPr>
        <w:t>(specify</w:t>
      </w:r>
      <w:proofErr w:type="gramStart"/>
      <w:r w:rsidR="00980686">
        <w:rPr>
          <w:color w:val="0070C0"/>
          <w:sz w:val="16"/>
          <w:szCs w:val="16"/>
          <w:lang w:val="en-AU"/>
        </w:rPr>
        <w:t>)</w:t>
      </w:r>
      <w:r>
        <w:rPr>
          <w:lang w:val="en-AU"/>
        </w:rPr>
        <w:t>;</w:t>
      </w:r>
      <w:proofErr w:type="gramEnd"/>
    </w:p>
    <w:p w14:paraId="638BFB56" w14:textId="77777777" w:rsidR="00E9345B" w:rsidRPr="00E9345B" w:rsidRDefault="00E9345B" w:rsidP="00E9345B">
      <w:pPr>
        <w:pStyle w:val="ListParagraph"/>
        <w:rPr>
          <w:lang w:val="en-AU"/>
        </w:rPr>
      </w:pPr>
    </w:p>
    <w:p w14:paraId="0C360A5B" w14:textId="77777777" w:rsidR="00E9345B" w:rsidRDefault="00E9345B" w:rsidP="00E9345B">
      <w:pPr>
        <w:pStyle w:val="ListParagraph"/>
        <w:numPr>
          <w:ilvl w:val="1"/>
          <w:numId w:val="2"/>
        </w:numPr>
        <w:jc w:val="both"/>
        <w:rPr>
          <w:lang w:val="en-AU"/>
        </w:rPr>
      </w:pPr>
      <w:r>
        <w:rPr>
          <w:lang w:val="en-AU"/>
        </w:rPr>
        <w:t xml:space="preserve">  Upon the father/mother</w:t>
      </w:r>
      <w:r w:rsidR="00980686">
        <w:rPr>
          <w:lang w:val="en-AU"/>
        </w:rPr>
        <w:t xml:space="preserve">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 producing a satisfactory</w:t>
      </w:r>
      <w:r w:rsidR="00172A30">
        <w:rPr>
          <w:lang w:val="en-AU"/>
        </w:rPr>
        <w:t xml:space="preserve"> hair alcohol and/or drug test result</w:t>
      </w:r>
      <w:r w:rsidR="00980686">
        <w:rPr>
          <w:color w:val="0070C0"/>
          <w:sz w:val="16"/>
          <w:szCs w:val="16"/>
          <w:lang w:val="en-AU"/>
        </w:rPr>
        <w:t>(specify)</w:t>
      </w:r>
      <w:r w:rsidR="00172A30">
        <w:rPr>
          <w:lang w:val="en-AU"/>
        </w:rPr>
        <w:t xml:space="preserve">, the hair alcohol and/or drug testing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 w:rsidR="00172A30">
        <w:rPr>
          <w:lang w:val="en-AU"/>
        </w:rPr>
        <w:t>pursuant to order 1 recommences.</w:t>
      </w:r>
    </w:p>
    <w:p w14:paraId="1037FF0E" w14:textId="77777777" w:rsidR="00980686" w:rsidRPr="00980686" w:rsidRDefault="00980686" w:rsidP="00980686">
      <w:pPr>
        <w:ind w:left="720"/>
        <w:jc w:val="both"/>
        <w:rPr>
          <w:sz w:val="2"/>
          <w:szCs w:val="2"/>
          <w:lang w:val="en-AU"/>
        </w:rPr>
      </w:pPr>
    </w:p>
    <w:p w14:paraId="4F408630" w14:textId="77777777" w:rsidR="00172A30" w:rsidRDefault="00172A30" w:rsidP="00172A30">
      <w:pPr>
        <w:pStyle w:val="ListParagraph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 xml:space="preserve">That </w:t>
      </w:r>
      <w:proofErr w:type="gramStart"/>
      <w:r>
        <w:rPr>
          <w:lang w:val="en-AU"/>
        </w:rPr>
        <w:t>in the event that</w:t>
      </w:r>
      <w:proofErr w:type="gramEnd"/>
      <w:r>
        <w:rPr>
          <w:lang w:val="en-AU"/>
        </w:rPr>
        <w:t>:</w:t>
      </w:r>
    </w:p>
    <w:p w14:paraId="7968D1ED" w14:textId="77777777" w:rsidR="00172A30" w:rsidRPr="00172A30" w:rsidRDefault="00172A30" w:rsidP="00172A30">
      <w:pPr>
        <w:jc w:val="both"/>
        <w:rPr>
          <w:sz w:val="2"/>
          <w:szCs w:val="2"/>
          <w:lang w:val="en-AU"/>
        </w:rPr>
      </w:pPr>
    </w:p>
    <w:p w14:paraId="454A5FEB" w14:textId="77777777" w:rsidR="00172A30" w:rsidRDefault="00172A30" w:rsidP="00172A30">
      <w:pPr>
        <w:pStyle w:val="ListParagraph"/>
        <w:numPr>
          <w:ilvl w:val="1"/>
          <w:numId w:val="2"/>
        </w:numPr>
        <w:jc w:val="both"/>
        <w:rPr>
          <w:lang w:val="en-AU"/>
        </w:rPr>
      </w:pPr>
      <w:r>
        <w:rPr>
          <w:lang w:val="en-AU"/>
        </w:rPr>
        <w:t xml:space="preserve">  A</w:t>
      </w:r>
      <w:r w:rsidRPr="00172A30">
        <w:rPr>
          <w:lang w:val="en-AU"/>
        </w:rPr>
        <w:t xml:space="preserve"> </w:t>
      </w:r>
      <w:r>
        <w:rPr>
          <w:lang w:val="en-AU"/>
        </w:rPr>
        <w:t xml:space="preserve">hair alcohol and/or drug test result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of 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detects a substance referred to in order 1(g) other than a lawfully obtained current prescription or </w:t>
      </w:r>
      <w:proofErr w:type="gramStart"/>
      <w:r>
        <w:rPr>
          <w:lang w:val="en-AU"/>
        </w:rPr>
        <w:t>over-the-counter</w:t>
      </w:r>
      <w:proofErr w:type="gramEnd"/>
      <w:r>
        <w:rPr>
          <w:lang w:val="en-AU"/>
        </w:rPr>
        <w:t xml:space="preserve"> medication; or </w:t>
      </w:r>
    </w:p>
    <w:p w14:paraId="514E86B9" w14:textId="77777777" w:rsidR="00172A30" w:rsidRPr="00172A30" w:rsidRDefault="00172A30" w:rsidP="00172A30">
      <w:pPr>
        <w:ind w:left="720"/>
        <w:jc w:val="both"/>
        <w:rPr>
          <w:sz w:val="2"/>
          <w:szCs w:val="2"/>
          <w:lang w:val="en-AU"/>
        </w:rPr>
      </w:pPr>
    </w:p>
    <w:p w14:paraId="4C934491" w14:textId="77777777" w:rsidR="00172A30" w:rsidRDefault="00172A30" w:rsidP="00172A30">
      <w:pPr>
        <w:pStyle w:val="ListParagraph"/>
        <w:numPr>
          <w:ilvl w:val="1"/>
          <w:numId w:val="2"/>
        </w:numPr>
        <w:jc w:val="both"/>
        <w:rPr>
          <w:lang w:val="en-AU"/>
        </w:rPr>
      </w:pPr>
      <w:r>
        <w:rPr>
          <w:lang w:val="en-AU"/>
        </w:rPr>
        <w:t xml:space="preserve">  The father/mother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>fails to provide a hair sample in accordance with these orders within the timeframe provided for in these orders; or</w:t>
      </w:r>
    </w:p>
    <w:p w14:paraId="48BA54F4" w14:textId="77777777" w:rsidR="00172A30" w:rsidRPr="00172A30" w:rsidRDefault="00172A30" w:rsidP="00172A30">
      <w:pPr>
        <w:pStyle w:val="ListParagraph"/>
        <w:rPr>
          <w:lang w:val="en-AU"/>
        </w:rPr>
      </w:pPr>
    </w:p>
    <w:p w14:paraId="2F59EC29" w14:textId="77777777" w:rsidR="00172A30" w:rsidRPr="00172A30" w:rsidRDefault="00172A30" w:rsidP="00172A30">
      <w:pPr>
        <w:pStyle w:val="ListParagraph"/>
        <w:rPr>
          <w:sz w:val="2"/>
          <w:szCs w:val="2"/>
          <w:lang w:val="en-AU"/>
        </w:rPr>
      </w:pPr>
    </w:p>
    <w:p w14:paraId="27C59A5E" w14:textId="77777777" w:rsidR="00172A30" w:rsidRDefault="00172A30" w:rsidP="00172A30">
      <w:pPr>
        <w:pStyle w:val="ListParagraph"/>
        <w:numPr>
          <w:ilvl w:val="1"/>
          <w:numId w:val="2"/>
        </w:numPr>
        <w:jc w:val="both"/>
        <w:rPr>
          <w:lang w:val="en-AU"/>
        </w:rPr>
      </w:pPr>
      <w:proofErr w:type="gramStart"/>
      <w:r>
        <w:rPr>
          <w:lang w:val="en-AU"/>
        </w:rPr>
        <w:t>..</w:t>
      </w:r>
      <w:proofErr w:type="gramEnd"/>
      <w:r>
        <w:rPr>
          <w:lang w:val="en-AU"/>
        </w:rPr>
        <w:t xml:space="preserve">The father’s/mother’s </w:t>
      </w:r>
      <w:r w:rsidR="00980686">
        <w:rPr>
          <w:color w:val="0070C0"/>
          <w:sz w:val="16"/>
          <w:szCs w:val="16"/>
          <w:lang w:val="en-AU"/>
        </w:rPr>
        <w:t xml:space="preserve">(specify) </w:t>
      </w:r>
      <w:r>
        <w:rPr>
          <w:lang w:val="en-AU"/>
        </w:rPr>
        <w:t xml:space="preserve">hair is not maintained as referred to in order 1(a); </w:t>
      </w:r>
    </w:p>
    <w:p w14:paraId="62BFC7D6" w14:textId="77777777" w:rsidR="00967760" w:rsidRDefault="00967760" w:rsidP="00967760">
      <w:pPr>
        <w:jc w:val="both"/>
        <w:rPr>
          <w:lang w:val="en-AU"/>
        </w:rPr>
      </w:pPr>
      <w:r>
        <w:rPr>
          <w:lang w:val="en-AU"/>
        </w:rPr>
        <w:t>then the following apply:</w:t>
      </w:r>
    </w:p>
    <w:p w14:paraId="726245B7" w14:textId="77777777" w:rsidR="00967760" w:rsidRPr="00967760" w:rsidRDefault="00967760" w:rsidP="00967760">
      <w:pPr>
        <w:pStyle w:val="ListParagraph"/>
        <w:numPr>
          <w:ilvl w:val="1"/>
          <w:numId w:val="2"/>
        </w:numPr>
        <w:jc w:val="both"/>
        <w:rPr>
          <w:lang w:val="en-AU"/>
        </w:rPr>
      </w:pPr>
      <w:proofErr w:type="gramStart"/>
      <w:r>
        <w:rPr>
          <w:lang w:val="en-AU"/>
        </w:rPr>
        <w:t>..</w:t>
      </w:r>
      <w:proofErr w:type="gramEnd"/>
      <w:r w:rsidRPr="00980686">
        <w:rPr>
          <w:color w:val="0070C0"/>
          <w:lang w:val="en-AU"/>
        </w:rPr>
        <w:t>(PLEASE SPECIFY</w:t>
      </w:r>
      <w:r w:rsidR="00980686">
        <w:rPr>
          <w:color w:val="0070C0"/>
          <w:lang w:val="en-AU"/>
        </w:rPr>
        <w:t xml:space="preserve"> OUTLINING ANY CONSEQUENCES</w:t>
      </w:r>
      <w:r w:rsidRPr="00980686">
        <w:rPr>
          <w:color w:val="0070C0"/>
          <w:lang w:val="en-AU"/>
        </w:rPr>
        <w:t>)</w:t>
      </w:r>
    </w:p>
    <w:p w14:paraId="3F1969AD" w14:textId="77777777" w:rsidR="00E9345B" w:rsidRPr="00E9345B" w:rsidRDefault="00E9345B" w:rsidP="00E9345B">
      <w:pPr>
        <w:pStyle w:val="ListParagraph"/>
        <w:rPr>
          <w:lang w:val="en-AU"/>
        </w:rPr>
      </w:pPr>
    </w:p>
    <w:sectPr w:rsidR="00E9345B" w:rsidRPr="00E93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393"/>
    <w:multiLevelType w:val="hybridMultilevel"/>
    <w:tmpl w:val="ECD653A4"/>
    <w:lvl w:ilvl="0" w:tplc="D1C06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6A70"/>
    <w:multiLevelType w:val="hybridMultilevel"/>
    <w:tmpl w:val="601C7ABE"/>
    <w:lvl w:ilvl="0" w:tplc="FA7C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94769"/>
    <w:multiLevelType w:val="hybridMultilevel"/>
    <w:tmpl w:val="A3EE8D9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E28CD"/>
    <w:multiLevelType w:val="hybridMultilevel"/>
    <w:tmpl w:val="BF7ED2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00"/>
    <w:rsid w:val="00172A30"/>
    <w:rsid w:val="001C393B"/>
    <w:rsid w:val="00280F24"/>
    <w:rsid w:val="00383782"/>
    <w:rsid w:val="003845A1"/>
    <w:rsid w:val="00445F14"/>
    <w:rsid w:val="00571D4F"/>
    <w:rsid w:val="006003B3"/>
    <w:rsid w:val="00762400"/>
    <w:rsid w:val="007B4529"/>
    <w:rsid w:val="007D4DC0"/>
    <w:rsid w:val="008A62F5"/>
    <w:rsid w:val="00957B8E"/>
    <w:rsid w:val="00967760"/>
    <w:rsid w:val="00980686"/>
    <w:rsid w:val="00A338C2"/>
    <w:rsid w:val="00B42718"/>
    <w:rsid w:val="00BC1D00"/>
    <w:rsid w:val="00C45EA0"/>
    <w:rsid w:val="00C92033"/>
    <w:rsid w:val="00D70075"/>
    <w:rsid w:val="00E85DF5"/>
    <w:rsid w:val="00E9345B"/>
    <w:rsid w:val="00F044F1"/>
    <w:rsid w:val="00F266B8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FD78"/>
  <w15:chartTrackingRefBased/>
  <w15:docId w15:val="{6032C980-8886-4931-9F83-E7C5E9B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Graham</dc:creator>
  <cp:keywords/>
  <dc:description/>
  <cp:lastModifiedBy>Kathie Holmes</cp:lastModifiedBy>
  <cp:revision>2</cp:revision>
  <cp:lastPrinted>2019-11-30T03:01:00Z</cp:lastPrinted>
  <dcterms:created xsi:type="dcterms:W3CDTF">2021-08-19T01:25:00Z</dcterms:created>
  <dcterms:modified xsi:type="dcterms:W3CDTF">2021-08-19T01:25:00Z</dcterms:modified>
</cp:coreProperties>
</file>